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4F" w:rsidRPr="002C2A4F" w:rsidRDefault="002C2A4F" w:rsidP="002C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2C2A4F" w:rsidRPr="002C2A4F" w:rsidRDefault="002C2A4F" w:rsidP="002C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про базове відстеження результативності регуляторного акта</w:t>
      </w:r>
    </w:p>
    <w:p w:rsidR="002C2A4F" w:rsidRPr="002C2A4F" w:rsidRDefault="002C2A4F" w:rsidP="002C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рішення Глухівської міської ради «</w:t>
      </w:r>
      <w:r w:rsidRPr="002C2A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 встановлення мінімальної вартості місячної оренди одного квадратного метра загальної площі нерухомого майна фізичних осіб».</w:t>
      </w:r>
    </w:p>
    <w:p w:rsidR="002C2A4F" w:rsidRPr="002C2A4F" w:rsidRDefault="002C2A4F" w:rsidP="002C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1.Вид та назва регуляторного акту.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Рішення Глухівської міської ради «</w:t>
      </w:r>
      <w:r w:rsidRPr="002C2A4F">
        <w:rPr>
          <w:rFonts w:ascii="Times New Roman" w:hAnsi="Times New Roman" w:cs="Times New Roman"/>
          <w:bCs/>
          <w:color w:val="000000"/>
          <w:sz w:val="24"/>
          <w:szCs w:val="24"/>
        </w:rPr>
        <w:t>Про встановлення мінімальної вартості місячної оренди одного квадратного метра загальної площі нерухомого майна фізичних осіб»</w:t>
      </w:r>
      <w:r w:rsidRPr="002C2A4F">
        <w:rPr>
          <w:rFonts w:ascii="Times New Roman" w:hAnsi="Times New Roman" w:cs="Times New Roman"/>
          <w:sz w:val="24"/>
          <w:szCs w:val="24"/>
        </w:rPr>
        <w:t>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2.Назва виконавця заходів з відстеження.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Управління соціально-економічного розвитку Глухівської міської ради.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3.Цілі прийняття акту.</w:t>
      </w:r>
    </w:p>
    <w:p w:rsidR="002C2A4F" w:rsidRPr="00DA3BAA" w:rsidRDefault="002C2A4F" w:rsidP="00DA3BA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B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DA3BAA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приведення </w:t>
      </w:r>
      <w:proofErr w:type="gramStart"/>
      <w:r w:rsidRPr="00DA3BAA">
        <w:rPr>
          <w:rFonts w:ascii="Times New Roman" w:hAnsi="Times New Roman" w:cs="Times New Roman"/>
          <w:color w:val="000000"/>
          <w:sz w:val="24"/>
          <w:szCs w:val="24"/>
        </w:rPr>
        <w:t>нормативного</w:t>
      </w:r>
      <w:proofErr w:type="gramEnd"/>
      <w:r w:rsidRPr="00DA3BAA">
        <w:rPr>
          <w:rFonts w:ascii="Times New Roman" w:hAnsi="Times New Roman" w:cs="Times New Roman"/>
          <w:color w:val="000000"/>
          <w:sz w:val="24"/>
          <w:szCs w:val="24"/>
        </w:rPr>
        <w:t xml:space="preserve"> акту місцевого самоврядування у відповідність до норм Податкового кодексу України (зі змінами);</w:t>
      </w:r>
    </w:p>
    <w:p w:rsidR="00DA3BAA" w:rsidRPr="00DA3BAA" w:rsidRDefault="00DA3BAA" w:rsidP="00DA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BA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Pr="00DA3BAA">
        <w:rPr>
          <w:rFonts w:ascii="Times New Roman" w:eastAsia="Times New Roman" w:hAnsi="Times New Roman" w:cs="Times New Roman"/>
          <w:sz w:val="24"/>
          <w:szCs w:val="24"/>
        </w:rPr>
        <w:t>створення умов для легалізації діяльності суб’єктів господарювання у місті та стабільність цін на послуги оренди нерухомості;</w:t>
      </w:r>
    </w:p>
    <w:p w:rsidR="002C2A4F" w:rsidRPr="00DA3BAA" w:rsidRDefault="002C2A4F" w:rsidP="00DA3BA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B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DA3BAA">
        <w:rPr>
          <w:rFonts w:ascii="Times New Roman" w:hAnsi="Times New Roman" w:cs="Times New Roman"/>
          <w:color w:val="000000"/>
          <w:sz w:val="24"/>
          <w:szCs w:val="24"/>
        </w:rPr>
        <w:t xml:space="preserve">збільшення надходжень до </w:t>
      </w:r>
      <w:proofErr w:type="gramStart"/>
      <w:r w:rsidRPr="00DA3BAA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DA3BAA">
        <w:rPr>
          <w:rFonts w:ascii="Times New Roman" w:hAnsi="Times New Roman" w:cs="Times New Roman"/>
          <w:color w:val="000000"/>
          <w:sz w:val="24"/>
          <w:szCs w:val="24"/>
        </w:rPr>
        <w:t>іського бюджету;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4.Строк виконання заходів з відстеження.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05.05.2017 – 05.06.2017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 xml:space="preserve"> 5. Тип відстеження.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Базове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6.Методи одержання результатів відстеження.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Статистичний. Здійснення порівняльного аналізу на підставі звітів Глухівсько</w:t>
      </w:r>
      <w:r w:rsidR="0052285A">
        <w:rPr>
          <w:rFonts w:ascii="Times New Roman" w:hAnsi="Times New Roman" w:cs="Times New Roman"/>
          <w:sz w:val="24"/>
          <w:szCs w:val="24"/>
        </w:rPr>
        <w:t>го відділення Шосткинської</w:t>
      </w:r>
      <w:r w:rsidRPr="002C2A4F">
        <w:rPr>
          <w:rFonts w:ascii="Times New Roman" w:hAnsi="Times New Roman" w:cs="Times New Roman"/>
          <w:sz w:val="24"/>
          <w:szCs w:val="24"/>
        </w:rPr>
        <w:t xml:space="preserve"> об’єднаної державної податкової інспекції та фінансового управління Глухівської міської ради про находження коштів до міського бюджету.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7. Дані та припущення, на основі яких відстежувалася результативність, а також способи даних.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>Дані звітів Глухівсько</w:t>
      </w:r>
      <w:r w:rsidR="00E03162">
        <w:rPr>
          <w:rFonts w:ascii="Times New Roman" w:hAnsi="Times New Roman" w:cs="Times New Roman"/>
          <w:sz w:val="24"/>
          <w:szCs w:val="24"/>
        </w:rPr>
        <w:t xml:space="preserve">го відділення </w:t>
      </w:r>
      <w:proofErr w:type="spellStart"/>
      <w:r w:rsidR="00E03162">
        <w:rPr>
          <w:rFonts w:ascii="Times New Roman" w:hAnsi="Times New Roman" w:cs="Times New Roman"/>
          <w:sz w:val="24"/>
          <w:szCs w:val="24"/>
        </w:rPr>
        <w:t>Шосткинської</w:t>
      </w:r>
      <w:proofErr w:type="spellEnd"/>
      <w:r w:rsidR="00E03162">
        <w:rPr>
          <w:rFonts w:ascii="Times New Roman" w:hAnsi="Times New Roman" w:cs="Times New Roman"/>
          <w:sz w:val="24"/>
          <w:szCs w:val="24"/>
        </w:rPr>
        <w:t xml:space="preserve"> ОДПІ</w:t>
      </w:r>
      <w:r w:rsidRPr="002C2A4F">
        <w:rPr>
          <w:rFonts w:ascii="Times New Roman" w:hAnsi="Times New Roman" w:cs="Times New Roman"/>
          <w:sz w:val="24"/>
          <w:szCs w:val="24"/>
        </w:rPr>
        <w:t xml:space="preserve"> та фінансового управління Глухівської міської ради про находження коштів до міського бюджету.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8.Кількісні та якісні значення показників результативності акту:</w:t>
      </w:r>
    </w:p>
    <w:tbl>
      <w:tblPr>
        <w:tblStyle w:val="a3"/>
        <w:tblW w:w="0" w:type="auto"/>
        <w:tblInd w:w="250" w:type="dxa"/>
        <w:tblLook w:val="04A0"/>
      </w:tblPr>
      <w:tblGrid>
        <w:gridCol w:w="7655"/>
        <w:gridCol w:w="1665"/>
      </w:tblGrid>
      <w:tr w:rsidR="002C2A4F" w:rsidRPr="002C2A4F" w:rsidTr="00D271F7">
        <w:tc>
          <w:tcPr>
            <w:tcW w:w="7655" w:type="dxa"/>
          </w:tcPr>
          <w:p w:rsidR="002C2A4F" w:rsidRPr="002C2A4F" w:rsidRDefault="00D271F7" w:rsidP="00D27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 показника</w:t>
            </w:r>
          </w:p>
        </w:tc>
        <w:tc>
          <w:tcPr>
            <w:tcW w:w="1665" w:type="dxa"/>
          </w:tcPr>
          <w:p w:rsidR="002C2A4F" w:rsidRPr="002C2A4F" w:rsidRDefault="002C2A4F" w:rsidP="003D2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A4F" w:rsidRPr="002C2A4F" w:rsidTr="00D271F7">
        <w:tc>
          <w:tcPr>
            <w:tcW w:w="7655" w:type="dxa"/>
          </w:tcPr>
          <w:p w:rsidR="002C2A4F" w:rsidRPr="002C2A4F" w:rsidRDefault="00D271F7" w:rsidP="00D2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суб’єктів господарювання - платників податку на доходи фізичних осіб на яких поширюється дія акта, осіб</w:t>
            </w:r>
          </w:p>
        </w:tc>
        <w:tc>
          <w:tcPr>
            <w:tcW w:w="1665" w:type="dxa"/>
          </w:tcPr>
          <w:p w:rsidR="002C2A4F" w:rsidRPr="00D271F7" w:rsidRDefault="0052285A" w:rsidP="00D2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C2A4F" w:rsidRPr="002C2A4F" w:rsidTr="00D271F7">
        <w:tc>
          <w:tcPr>
            <w:tcW w:w="7655" w:type="dxa"/>
          </w:tcPr>
          <w:p w:rsidR="002C2A4F" w:rsidRPr="002C2A4F" w:rsidRDefault="00D271F7" w:rsidP="00DA3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Сума надходжень до міського бюджету податку на доходи фізичних осіб від здачі в оренду нерухомого майна, грн.</w:t>
            </w:r>
          </w:p>
        </w:tc>
        <w:tc>
          <w:tcPr>
            <w:tcW w:w="1665" w:type="dxa"/>
          </w:tcPr>
          <w:p w:rsidR="002C2A4F" w:rsidRPr="00D271F7" w:rsidRDefault="00DA3BAA" w:rsidP="00DA3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13440</w:t>
            </w:r>
            <w:r w:rsidR="00522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D271F7" w:rsidRPr="002C2A4F" w:rsidTr="00D271F7">
        <w:tc>
          <w:tcPr>
            <w:tcW w:w="7655" w:type="dxa"/>
          </w:tcPr>
          <w:p w:rsidR="00D271F7" w:rsidRDefault="00D271F7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56E52">
              <w:rPr>
                <w:rFonts w:ascii="Times New Roman" w:hAnsi="Times New Roman"/>
                <w:sz w:val="24"/>
                <w:szCs w:val="24"/>
                <w:lang w:eastAsia="ru-RU"/>
              </w:rPr>
              <w:t>івень поінформованості суб’єктів господарської діяльності щодо розрахунку та мінімальної вартості місячної оренди 1кв.метра загальної площі нерухомого майна по місту, %.</w:t>
            </w:r>
          </w:p>
        </w:tc>
        <w:tc>
          <w:tcPr>
            <w:tcW w:w="1665" w:type="dxa"/>
          </w:tcPr>
          <w:p w:rsidR="00D271F7" w:rsidRPr="00D271F7" w:rsidRDefault="00D271F7" w:rsidP="00D271F7">
            <w:pPr>
              <w:jc w:val="center"/>
              <w:rPr>
                <w:rFonts w:ascii="Times New Roman" w:hAnsi="Times New Roman" w:cs="Times New Roman"/>
              </w:rPr>
            </w:pPr>
            <w:r w:rsidRPr="00D271F7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</w:tr>
    </w:tbl>
    <w:p w:rsidR="0052285A" w:rsidRPr="00DA3BAA" w:rsidRDefault="0052285A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BAA">
        <w:rPr>
          <w:rFonts w:ascii="Times New Roman" w:hAnsi="Times New Roman" w:cs="Times New Roman"/>
          <w:b/>
          <w:sz w:val="24"/>
          <w:szCs w:val="24"/>
        </w:rPr>
        <w:t xml:space="preserve">* - </w:t>
      </w:r>
      <w:r w:rsidRPr="00DA3BAA">
        <w:rPr>
          <w:rFonts w:ascii="Times New Roman" w:hAnsi="Times New Roman" w:cs="Times New Roman"/>
          <w:sz w:val="24"/>
          <w:szCs w:val="24"/>
        </w:rPr>
        <w:t>в</w:t>
      </w:r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раховуючи відсутність в Глухівському відділенні </w:t>
      </w:r>
      <w:proofErr w:type="spellStart"/>
      <w:r w:rsidRPr="00DA3BAA">
        <w:rPr>
          <w:rFonts w:ascii="Times New Roman" w:hAnsi="Times New Roman" w:cs="Times New Roman"/>
          <w:sz w:val="24"/>
          <w:szCs w:val="24"/>
          <w:lang w:eastAsia="ru-RU"/>
        </w:rPr>
        <w:t>Шосткинської</w:t>
      </w:r>
      <w:proofErr w:type="spellEnd"/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ОДПІ </w:t>
      </w:r>
      <w:proofErr w:type="spellStart"/>
      <w:r w:rsidRPr="00DA3BAA">
        <w:rPr>
          <w:rFonts w:ascii="Times New Roman" w:hAnsi="Times New Roman" w:cs="Times New Roman"/>
          <w:sz w:val="24"/>
          <w:szCs w:val="24"/>
          <w:lang w:eastAsia="ru-RU"/>
        </w:rPr>
        <w:t>видокремленої</w:t>
      </w:r>
      <w:proofErr w:type="spellEnd"/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бази</w:t>
      </w:r>
      <w:r w:rsidR="00DA3BAA"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та</w:t>
      </w:r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проаналізува</w:t>
      </w:r>
      <w:r w:rsidR="00DA3BAA" w:rsidRPr="00DA3BAA">
        <w:rPr>
          <w:rFonts w:ascii="Times New Roman" w:hAnsi="Times New Roman" w:cs="Times New Roman"/>
          <w:sz w:val="24"/>
          <w:szCs w:val="24"/>
          <w:lang w:eastAsia="ru-RU"/>
        </w:rPr>
        <w:t>вши</w:t>
      </w:r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фактичні дані надходжень від запровадження регулювання</w:t>
      </w:r>
      <w:r w:rsidR="00DA3BAA" w:rsidRPr="00DA3BA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A3BAA">
        <w:rPr>
          <w:rFonts w:ascii="Times New Roman" w:hAnsi="Times New Roman" w:cs="Times New Roman"/>
          <w:sz w:val="24"/>
          <w:szCs w:val="24"/>
          <w:lang w:eastAsia="ru-RU"/>
        </w:rPr>
        <w:t xml:space="preserve"> об’єктивно оцінити результати реалізації регуляторного акта у напрямку збільшення надходжень до міського бюджету неможливо</w:t>
      </w:r>
      <w:r w:rsidR="00DA3BAA" w:rsidRPr="00DA3BA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A3BAA" w:rsidRPr="00DA3BAA">
        <w:rPr>
          <w:rFonts w:ascii="Times New Roman" w:hAnsi="Times New Roman" w:cs="Times New Roman"/>
          <w:sz w:val="24"/>
          <w:szCs w:val="24"/>
        </w:rPr>
        <w:t xml:space="preserve"> тому відображено всю суму надходжень по даному виду надходжень,</w:t>
      </w:r>
      <w:r w:rsidRPr="00DA3BA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C2A4F" w:rsidRPr="002C2A4F" w:rsidRDefault="00D271F7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C2A4F" w:rsidRPr="002C2A4F">
        <w:rPr>
          <w:rFonts w:ascii="Times New Roman" w:hAnsi="Times New Roman" w:cs="Times New Roman"/>
          <w:b/>
          <w:sz w:val="24"/>
          <w:szCs w:val="24"/>
        </w:rPr>
        <w:t>. Оцінка ефективності дії регуляторного акта.</w:t>
      </w:r>
    </w:p>
    <w:p w:rsidR="002C2A4F" w:rsidRPr="00592B4D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A4F">
        <w:rPr>
          <w:rFonts w:ascii="Times New Roman" w:hAnsi="Times New Roman" w:cs="Times New Roman"/>
          <w:sz w:val="24"/>
          <w:szCs w:val="24"/>
        </w:rPr>
        <w:t xml:space="preserve">В результаті проведеного відстеження результативності регуляторного  акта встановлено, що прийняття проекту рішення Глухівської міської ради </w:t>
      </w:r>
      <w:r w:rsidR="00592B4D" w:rsidRPr="002C2A4F">
        <w:rPr>
          <w:rFonts w:ascii="Times New Roman" w:hAnsi="Times New Roman" w:cs="Times New Roman"/>
          <w:sz w:val="24"/>
          <w:szCs w:val="24"/>
        </w:rPr>
        <w:t>«</w:t>
      </w:r>
      <w:r w:rsidR="00592B4D" w:rsidRPr="002C2A4F">
        <w:rPr>
          <w:rFonts w:ascii="Times New Roman" w:hAnsi="Times New Roman" w:cs="Times New Roman"/>
          <w:bCs/>
          <w:color w:val="000000"/>
          <w:sz w:val="24"/>
          <w:szCs w:val="24"/>
        </w:rPr>
        <w:t>Про встановлення мінімальної вартості місячної оренди одного квадратного метра загальної площі нерухомого майна фізичних осіб»</w:t>
      </w:r>
      <w:r w:rsidR="00592B4D" w:rsidRPr="002C2A4F">
        <w:rPr>
          <w:rFonts w:ascii="Times New Roman" w:hAnsi="Times New Roman" w:cs="Times New Roman"/>
          <w:sz w:val="24"/>
          <w:szCs w:val="24"/>
        </w:rPr>
        <w:t xml:space="preserve"> </w:t>
      </w:r>
      <w:r w:rsidR="00592B4D" w:rsidRPr="00592B4D">
        <w:rPr>
          <w:rFonts w:ascii="Times New Roman" w:hAnsi="Times New Roman" w:cs="Times New Roman"/>
          <w:color w:val="000000"/>
          <w:sz w:val="24"/>
          <w:szCs w:val="24"/>
        </w:rPr>
        <w:t>дозволить забезпечити реалізацію державної політики в податковій сфері, спрямовану на поповнення доходної частини міського бюджету та дотримання вимог діючого законодавства щодо податків та зборів.</w:t>
      </w:r>
      <w:r w:rsidRPr="00592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A4F" w:rsidRPr="002C2A4F" w:rsidRDefault="002C2A4F" w:rsidP="002C2A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</w:t>
      </w:r>
      <w:proofErr w:type="spellStart"/>
      <w:r w:rsidRPr="002C2A4F">
        <w:rPr>
          <w:rFonts w:ascii="Times New Roman" w:hAnsi="Times New Roman" w:cs="Times New Roman"/>
          <w:b/>
          <w:sz w:val="24"/>
          <w:szCs w:val="24"/>
        </w:rPr>
        <w:t>соціально-</w:t>
      </w:r>
      <w:proofErr w:type="spellEnd"/>
    </w:p>
    <w:p w:rsidR="00786F71" w:rsidRPr="002C2A4F" w:rsidRDefault="002C2A4F" w:rsidP="00DA3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A4F">
        <w:rPr>
          <w:rFonts w:ascii="Times New Roman" w:hAnsi="Times New Roman" w:cs="Times New Roman"/>
          <w:b/>
          <w:sz w:val="24"/>
          <w:szCs w:val="24"/>
        </w:rPr>
        <w:t>економічного розвитку Глухівської міської ради                                   Л.О.Сухоручкіна</w:t>
      </w:r>
    </w:p>
    <w:sectPr w:rsidR="00786F71" w:rsidRPr="002C2A4F" w:rsidSect="00DA3EC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>
    <w:useFELayout/>
  </w:compat>
  <w:rsids>
    <w:rsidRoot w:val="002C2A4F"/>
    <w:rsid w:val="001D3F2B"/>
    <w:rsid w:val="002C2A4F"/>
    <w:rsid w:val="00323ECC"/>
    <w:rsid w:val="00376CD8"/>
    <w:rsid w:val="0052285A"/>
    <w:rsid w:val="00592B4D"/>
    <w:rsid w:val="00601EFC"/>
    <w:rsid w:val="00786F71"/>
    <w:rsid w:val="00D271F7"/>
    <w:rsid w:val="00DA3BAA"/>
    <w:rsid w:val="00E0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A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 Знак Знак2"/>
    <w:basedOn w:val="a"/>
    <w:rsid w:val="00DA3BA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1889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9</cp:revision>
  <cp:lastPrinted>2017-06-13T06:05:00Z</cp:lastPrinted>
  <dcterms:created xsi:type="dcterms:W3CDTF">2017-06-08T08:00:00Z</dcterms:created>
  <dcterms:modified xsi:type="dcterms:W3CDTF">2017-06-13T06:15:00Z</dcterms:modified>
</cp:coreProperties>
</file>